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山东金宝电子有限公司</w:t>
      </w:r>
    </w:p>
    <w:p>
      <w:pPr>
        <w:jc w:val="center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LDAR检测招标文件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right="7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一、项目概况：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right="70" w:firstLine="642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我公司国大路厂区位于招远市国大路268号，项目总建筑面积33002平方米，年生产1000万平方米高性能覆铜板和1000万特种复合基覆铜板。项目劳动定员600人，年工作330天；金源路厂区位于招远市金源路39号，项目总占地面积26780平方米，年生产1000万平方米环保型复合基覆铜板。项目劳动定员280人，年工作330天；在覆铜板的生产过程中，会有涉及VOCs和物料管道及设备，报价需了解具体情况可到现场进行勘察。</w:t>
      </w:r>
    </w:p>
    <w:p>
      <w:pPr>
        <w:spacing w:line="50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sz w:val="30"/>
          <w:szCs w:val="30"/>
        </w:rPr>
        <w:t>、投标要求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right="70" w:firstLine="642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1、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我公司拟对国大路厂区和金源路厂区进行的LDAR工作组织公开招标，中标公司必须严格按照《工业企业挥发性有机物泄漏检测与修复技术指南》（HJ1230-2021）为我公司进行LDAR工作。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投标企业须具备独立法人资格，并具备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LDAR检测相关</w:t>
      </w:r>
      <w:r>
        <w:rPr>
          <w:rFonts w:hint="eastAsia" w:ascii="仿宋" w:hAnsi="仿宋" w:eastAsia="仿宋" w:cs="仿宋"/>
          <w:sz w:val="30"/>
          <w:szCs w:val="30"/>
        </w:rPr>
        <w:t>资质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，在社会消防技术服务信息系统内注册合格</w:t>
      </w:r>
      <w:r>
        <w:rPr>
          <w:rFonts w:hint="eastAsia" w:ascii="仿宋" w:hAnsi="仿宋" w:eastAsia="仿宋" w:cs="仿宋"/>
          <w:sz w:val="30"/>
          <w:szCs w:val="30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在行业内有良好口碑，能够按时出具合格报告。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right="70" w:firstLine="642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3、投标价格包括为我公司所有涉及VOCs和物料管道及设备进行LDAR工作本项工作的所有费用，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即检测费和所有复查的费用，建立动静密封点台账和编制报告的费用等，并指导我们公司对泄漏点修复工作。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right="70" w:firstLine="642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报价需报给我们公司包含所有点位的最优惠的价格，报价格式为：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4565"/>
        <w:gridCol w:w="2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7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7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每个点单价（元）</w:t>
            </w:r>
          </w:p>
        </w:tc>
        <w:tc>
          <w:tcPr>
            <w:tcW w:w="2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7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7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7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7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right="70" w:firstLine="642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5、要求工作完成时间及付款方式 ：本项工作要在5月30日前完成。在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报告通过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相关政府部门的认可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后，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收到全额增值税专用发票7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日内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一次性付清全部款额（电汇），投标时需注明本次报价增值税发票的税率。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三、其它事项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投标邮箱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0000FF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0000FF"/>
          <w:sz w:val="28"/>
          <w:szCs w:val="28"/>
          <w:lang w:val="en-US" w:eastAsia="zh-CN"/>
        </w:rPr>
        <w:instrText xml:space="preserve"> HYPERLINK "mailto:jinbaocg@chinajinbao.com" </w:instrText>
      </w:r>
      <w:r>
        <w:rPr>
          <w:rFonts w:hint="eastAsia" w:ascii="仿宋" w:hAnsi="仿宋" w:eastAsia="仿宋" w:cs="仿宋"/>
          <w:b w:val="0"/>
          <w:bCs w:val="0"/>
          <w:color w:val="0000FF"/>
          <w:sz w:val="28"/>
          <w:szCs w:val="28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b w:val="0"/>
          <w:bCs w:val="0"/>
          <w:color w:val="0000FF"/>
          <w:sz w:val="28"/>
          <w:szCs w:val="28"/>
          <w:lang w:val="en-US" w:eastAsia="zh-CN"/>
        </w:rPr>
        <w:t>j</w:t>
      </w:r>
      <w:r>
        <w:rPr>
          <w:rStyle w:val="7"/>
          <w:rFonts w:hint="eastAsia" w:ascii="仿宋" w:hAnsi="仿宋" w:eastAsia="仿宋" w:cs="仿宋"/>
          <w:b w:val="0"/>
          <w:bCs w:val="0"/>
          <w:color w:val="0000FF"/>
          <w:sz w:val="28"/>
          <w:szCs w:val="36"/>
          <w:lang w:val="en-US" w:eastAsia="zh-CN"/>
        </w:rPr>
        <w:t>inbaocg@chinajinbao.com</w:t>
      </w:r>
      <w:r>
        <w:rPr>
          <w:rFonts w:hint="eastAsia" w:ascii="仿宋" w:hAnsi="仿宋" w:eastAsia="仿宋" w:cs="仿宋"/>
          <w:b w:val="0"/>
          <w:bCs w:val="0"/>
          <w:color w:val="0000FF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instrText xml:space="preserve"> HYPERLINK "mailto:同时抄送lwenling@chinajinbao.com" </w:instrTex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8"/>
          <w:szCs w:val="36"/>
          <w:u w:val="none"/>
          <w:lang w:val="en-US" w:eastAsia="zh-CN"/>
        </w:rPr>
        <w:t>同时</w:t>
      </w:r>
      <w:r>
        <w:rPr>
          <w:rFonts w:hint="eastAsia" w:ascii="仿宋" w:hAnsi="仿宋" w:eastAsia="仿宋" w:cs="仿宋"/>
          <w:b w:val="0"/>
          <w:bCs w:val="0"/>
          <w:color w:val="0000FF"/>
          <w:sz w:val="28"/>
          <w:szCs w:val="36"/>
          <w:u w:val="single"/>
          <w:lang w:val="en-US" w:eastAsia="zh-CN"/>
        </w:rPr>
        <w:t>sdjbzb@163.com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 xml:space="preserve"> 报价方式：“XXX公司+XXX项目报价”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2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2、投标截止时间：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2023.05.05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下午14：00前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2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3、投标联系人：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郭  松  13361369836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2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4、现场对接人：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 xml:space="preserve">王  彦  13793501718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numPr>
          <w:ilvl w:val="0"/>
          <w:numId w:val="0"/>
        </w:numPr>
        <w:spacing w:line="500" w:lineRule="exact"/>
        <w:ind w:left="700" w:leftChars="0"/>
        <w:rPr>
          <w:rFonts w:hint="eastAsia" w:ascii="宋体" w:hAnsi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投标保证金：1000元</w:t>
      </w:r>
    </w:p>
    <w:p>
      <w:pPr>
        <w:numPr>
          <w:ilvl w:val="0"/>
          <w:numId w:val="0"/>
        </w:numPr>
        <w:spacing w:line="500" w:lineRule="exact"/>
        <w:ind w:left="700" w:leftChars="0"/>
        <w:rPr>
          <w:rFonts w:hint="default" w:ascii="宋体" w:hAnsi="宋体" w:cs="宋体"/>
          <w:color w:val="FF000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FF0000"/>
          <w:sz w:val="28"/>
          <w:szCs w:val="28"/>
          <w:lang w:val="en-US" w:eastAsia="zh-CN"/>
        </w:rPr>
        <w:t>汇款资料：</w:t>
      </w:r>
    </w:p>
    <w:p>
      <w:pPr>
        <w:numPr>
          <w:ilvl w:val="0"/>
          <w:numId w:val="0"/>
        </w:numPr>
        <w:spacing w:line="500" w:lineRule="exact"/>
        <w:ind w:left="700" w:leftChars="0"/>
        <w:rPr>
          <w:rFonts w:hint="default" w:ascii="宋体" w:hAnsi="宋体" w:cs="宋体"/>
          <w:color w:val="FF000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FF0000"/>
          <w:sz w:val="28"/>
          <w:szCs w:val="28"/>
          <w:lang w:val="en-US" w:eastAsia="zh-CN"/>
        </w:rPr>
        <w:t>单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cs="宋体"/>
          <w:color w:val="FF0000"/>
          <w:sz w:val="28"/>
          <w:szCs w:val="28"/>
          <w:lang w:val="en-US" w:eastAsia="zh-CN"/>
        </w:rPr>
        <w:t>位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cs="宋体"/>
          <w:color w:val="FF0000"/>
          <w:sz w:val="28"/>
          <w:szCs w:val="28"/>
          <w:lang w:val="en-US" w:eastAsia="zh-CN"/>
        </w:rPr>
        <w:t>名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cs="宋体"/>
          <w:color w:val="FF0000"/>
          <w:sz w:val="28"/>
          <w:szCs w:val="28"/>
          <w:lang w:val="en-US" w:eastAsia="zh-CN"/>
        </w:rPr>
        <w:t>称：山东金宝电子有限公司</w:t>
      </w:r>
    </w:p>
    <w:p>
      <w:pPr>
        <w:numPr>
          <w:ilvl w:val="0"/>
          <w:numId w:val="0"/>
        </w:numPr>
        <w:spacing w:line="500" w:lineRule="exact"/>
        <w:ind w:left="700" w:leftChars="0"/>
        <w:rPr>
          <w:rFonts w:hint="default" w:ascii="宋体" w:hAnsi="宋体" w:cs="宋体"/>
          <w:color w:val="FF000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FF0000"/>
          <w:sz w:val="28"/>
          <w:szCs w:val="28"/>
          <w:lang w:val="en-US" w:eastAsia="zh-CN"/>
        </w:rPr>
        <w:t>帐  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 xml:space="preserve">   </w:t>
      </w:r>
      <w:r>
        <w:rPr>
          <w:rFonts w:hint="default" w:ascii="宋体" w:hAnsi="宋体" w:cs="宋体"/>
          <w:color w:val="FF0000"/>
          <w:sz w:val="28"/>
          <w:szCs w:val="28"/>
          <w:lang w:val="en-US" w:eastAsia="zh-CN"/>
        </w:rPr>
        <w:t>号：5000 6473 3510 017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9"/>
        <w:rPr>
          <w:rFonts w:hint="default" w:ascii="宋体" w:hAnsi="宋体" w:cs="宋体"/>
          <w:color w:val="FF000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FF0000"/>
          <w:sz w:val="28"/>
          <w:szCs w:val="28"/>
          <w:lang w:val="en-US" w:eastAsia="zh-CN"/>
        </w:rPr>
        <w:t>开 户 行：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cs="宋体"/>
          <w:color w:val="FF0000"/>
          <w:sz w:val="28"/>
          <w:szCs w:val="28"/>
          <w:lang w:val="en-US" w:eastAsia="zh-CN"/>
        </w:rPr>
        <w:t>恒丰银行招远支行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9"/>
        <w:rPr>
          <w:rFonts w:hint="default" w:ascii="宋体" w:hAnsi="宋体" w:cs="宋体"/>
          <w:color w:val="FF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200" w:firstLineChars="15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山东金宝电子有限公司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040" w:firstLineChars="1800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28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yZGRkMGE5YWJjMzVmOGZkNjlhYTlmYTQyZTFmYjIifQ=="/>
  </w:docVars>
  <w:rsids>
    <w:rsidRoot w:val="00954527"/>
    <w:rsid w:val="00167E99"/>
    <w:rsid w:val="00245D5F"/>
    <w:rsid w:val="002D7C53"/>
    <w:rsid w:val="002F5C86"/>
    <w:rsid w:val="0040362D"/>
    <w:rsid w:val="0040718D"/>
    <w:rsid w:val="00460878"/>
    <w:rsid w:val="004C16AD"/>
    <w:rsid w:val="006A7F29"/>
    <w:rsid w:val="007E5F0F"/>
    <w:rsid w:val="00867AE7"/>
    <w:rsid w:val="0089197B"/>
    <w:rsid w:val="00901792"/>
    <w:rsid w:val="00954527"/>
    <w:rsid w:val="00A83329"/>
    <w:rsid w:val="00AF23A7"/>
    <w:rsid w:val="00BA0EBE"/>
    <w:rsid w:val="02B93D37"/>
    <w:rsid w:val="055106CF"/>
    <w:rsid w:val="06F23E6A"/>
    <w:rsid w:val="070A64CF"/>
    <w:rsid w:val="07797A02"/>
    <w:rsid w:val="08970FD8"/>
    <w:rsid w:val="0B257560"/>
    <w:rsid w:val="0BD87CA3"/>
    <w:rsid w:val="0C1C1D45"/>
    <w:rsid w:val="0D74482B"/>
    <w:rsid w:val="106D4BB4"/>
    <w:rsid w:val="11D91577"/>
    <w:rsid w:val="141D3AC2"/>
    <w:rsid w:val="1544155B"/>
    <w:rsid w:val="17B828AD"/>
    <w:rsid w:val="1B981AB9"/>
    <w:rsid w:val="1D8E44D6"/>
    <w:rsid w:val="1E5B5F25"/>
    <w:rsid w:val="20F05EFE"/>
    <w:rsid w:val="212B5509"/>
    <w:rsid w:val="2556653F"/>
    <w:rsid w:val="2610692A"/>
    <w:rsid w:val="2624757D"/>
    <w:rsid w:val="27F73EEC"/>
    <w:rsid w:val="28D806AE"/>
    <w:rsid w:val="29DC769D"/>
    <w:rsid w:val="2ACC6D76"/>
    <w:rsid w:val="2B2A2E39"/>
    <w:rsid w:val="2B431815"/>
    <w:rsid w:val="2D831EB0"/>
    <w:rsid w:val="2E97733E"/>
    <w:rsid w:val="2ECB1B57"/>
    <w:rsid w:val="33490A08"/>
    <w:rsid w:val="33A40C7F"/>
    <w:rsid w:val="33D54244"/>
    <w:rsid w:val="349726CF"/>
    <w:rsid w:val="35145BF5"/>
    <w:rsid w:val="39237812"/>
    <w:rsid w:val="395843FA"/>
    <w:rsid w:val="3B5E6928"/>
    <w:rsid w:val="3C715720"/>
    <w:rsid w:val="3CCB3B3D"/>
    <w:rsid w:val="3D91475D"/>
    <w:rsid w:val="3DFB47C7"/>
    <w:rsid w:val="40EA082B"/>
    <w:rsid w:val="41BE2163"/>
    <w:rsid w:val="46493024"/>
    <w:rsid w:val="482D3C47"/>
    <w:rsid w:val="4B75266A"/>
    <w:rsid w:val="4C7D1856"/>
    <w:rsid w:val="4CC5522C"/>
    <w:rsid w:val="514206D1"/>
    <w:rsid w:val="5170074C"/>
    <w:rsid w:val="528549E7"/>
    <w:rsid w:val="52E13168"/>
    <w:rsid w:val="53D97839"/>
    <w:rsid w:val="55BA2C1A"/>
    <w:rsid w:val="56D679F0"/>
    <w:rsid w:val="58943E36"/>
    <w:rsid w:val="5C09417C"/>
    <w:rsid w:val="5CFC08A4"/>
    <w:rsid w:val="5EFB0EBA"/>
    <w:rsid w:val="619A7BD7"/>
    <w:rsid w:val="63571ABA"/>
    <w:rsid w:val="646D53AB"/>
    <w:rsid w:val="64927CA2"/>
    <w:rsid w:val="6795776E"/>
    <w:rsid w:val="693877D1"/>
    <w:rsid w:val="6DC16ABB"/>
    <w:rsid w:val="6F043984"/>
    <w:rsid w:val="715E57A7"/>
    <w:rsid w:val="730049A3"/>
    <w:rsid w:val="74440165"/>
    <w:rsid w:val="75CC4A7A"/>
    <w:rsid w:val="772E536A"/>
    <w:rsid w:val="7B8B792D"/>
    <w:rsid w:val="7C9B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653</Words>
  <Characters>823</Characters>
  <Lines>2</Lines>
  <Paragraphs>1</Paragraphs>
  <TotalTime>0</TotalTime>
  <ScaleCrop>false</ScaleCrop>
  <LinksUpToDate>false</LinksUpToDate>
  <CharactersWithSpaces>853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2018-07-05T02:33:00Z</dcterms:created>
  <dc:creator>陈殿权</dc:creator>
  <cp:lastModifiedBy>AAA</cp:lastModifiedBy>
  <cp:lastPrinted>2019-04-16T00:35:00Z</cp:lastPrinted>
  <dcterms:modified xsi:type="dcterms:W3CDTF">2023-04-28T05:05:59Z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0D0F0B317B1845D3A765707AEA63C45B</vt:lpwstr>
  </property>
</Properties>
</file>