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widowControl w:val="0"/>
        <w:autoSpaceDE w:val="0"/>
        <w:autoSpaceDN w:val="0"/>
        <w:snapToGrid/>
        <w:spacing w:after="0" w:line="460" w:lineRule="exact"/>
        <w:ind w:left="106" w:right="225" w:firstLine="441"/>
        <w:rPr>
          <w:rFonts w:asciiTheme="minorEastAsia" w:hAnsiTheme="minorEastAsia" w:eastAsiaTheme="min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根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山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金宝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电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子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股份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有限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司废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旧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物资处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理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管理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定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及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度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开招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以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现将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关事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：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本次招标内容（以现场实物为准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）</w:t>
      </w:r>
    </w:p>
    <w:tbl>
      <w:tblPr>
        <w:tblStyle w:val="6"/>
        <w:tblpPr w:leftFromText="180" w:rightFromText="180" w:vertAnchor="text" w:horzAnchor="page" w:tblpX="1650" w:tblpY="284"/>
        <w:tblOverlap w:val="never"/>
        <w:tblW w:w="931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900"/>
        <w:gridCol w:w="1469"/>
        <w:gridCol w:w="2696"/>
        <w:gridCol w:w="23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数量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废木头</w:t>
            </w: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以实际过磅重量为准</w:t>
            </w:r>
          </w:p>
        </w:tc>
        <w:tc>
          <w:tcPr>
            <w:tcW w:w="2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工业园机修厂</w:t>
            </w: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有效期截止到2022年12月31日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废木块</w:t>
            </w:r>
          </w:p>
        </w:tc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废木条</w:t>
            </w:r>
          </w:p>
        </w:tc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木渣</w:t>
            </w:r>
          </w:p>
        </w:tc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废旧铝塑门窗边料</w:t>
            </w:r>
          </w:p>
        </w:tc>
        <w:tc>
          <w:tcPr>
            <w:tcW w:w="1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工业园综合部宿舍楼负一楼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单次有效</w:t>
            </w: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4"/>
          <w:szCs w:val="24"/>
          <w:lang w:val="zh-CN"/>
        </w:rPr>
        <w:t xml:space="preserve"> 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注：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投标时价格要含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</w:rPr>
        <w:t>13%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的税款。</w:t>
      </w:r>
    </w:p>
    <w:p>
      <w:pPr>
        <w:widowControl w:val="0"/>
        <w:numPr>
          <w:ilvl w:val="0"/>
          <w:numId w:val="0"/>
        </w:numPr>
        <w:tabs>
          <w:tab w:val="left" w:pos="0"/>
        </w:tabs>
        <w:autoSpaceDE w:val="0"/>
        <w:autoSpaceDN w:val="0"/>
        <w:snapToGrid/>
        <w:spacing w:after="0" w:line="460" w:lineRule="exact"/>
        <w:ind w:left="0" w:leftChars="0" w:firstLine="661" w:firstLineChars="235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按照千克报价，以实际过磅重量为准。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注：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投标报价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要含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13%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的税款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106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二、招投标流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21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平、公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正、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的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原则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此次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招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标将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执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行以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流程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公示。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公司将在各公司大门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出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 xml:space="preserve">张贴招标公告，并将公告发至各群中公示，公示期为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20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年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 xml:space="preserve">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。公示期内有意者可到物资存放地点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查看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实物。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投标</w:t>
      </w:r>
      <w:r>
        <w:rPr>
          <w:rFonts w:hint="eastAsia" w:asciiTheme="minorEastAsia" w:hAnsiTheme="minorEastAsia" w:eastAsiaTheme="minorEastAsia" w:cstheme="majorEastAsia"/>
          <w:b/>
          <w:bCs/>
          <w:spacing w:val="-15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意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购买者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于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ajorEastAsia"/>
          <w:b/>
          <w:bCs/>
          <w:spacing w:val="-13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周一下午</w:t>
      </w:r>
      <w:r>
        <w:rPr>
          <w:rFonts w:hint="eastAsia" w:asciiTheme="minorEastAsia" w:hAnsiTheme="minorEastAsia" w:eastAsiaTheme="minorEastAsia" w:cstheme="majorEastAsia"/>
          <w:b/>
          <w:bCs/>
          <w:spacing w:val="-17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司国大路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268号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楼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106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采购部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下午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点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为投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截止时间</w:t>
      </w:r>
      <w:r>
        <w:rPr>
          <w:rFonts w:hint="eastAsia" w:asciiTheme="minorEastAsia" w:hAnsiTheme="minorEastAsia" w:eastAsiaTheme="minorEastAsia" w:cstheme="majorEastAsia"/>
          <w:b/>
          <w:bCs/>
          <w:spacing w:val="-109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。投标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将投标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件密封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不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得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任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标记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应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载明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名称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单价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者姓名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联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系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方式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内容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也可在指定时间段内以电子版的形式投标到邮箱，投标邮箱为：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j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inbaocg@chinajinbao.com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none"/>
          <w:lang w:val="en-US" w:eastAsia="zh-CN"/>
        </w:rPr>
        <w:t>同时抄送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single"/>
          <w:lang w:val="en-US" w:eastAsia="zh-CN"/>
        </w:rPr>
        <w:t>sdjbzb@163.com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和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lwenling@chinajinbao.com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报价方式：“XXX公司+XXX项目报价”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none"/>
          <w:lang w:val="zh-CN"/>
        </w:rPr>
        <w:t>保证金：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3"/>
          <w:sz w:val="28"/>
          <w:szCs w:val="28"/>
          <w:u w:val="single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z w:val="28"/>
          <w:szCs w:val="28"/>
          <w:u w:val="single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投标单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位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需要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en-US" w:eastAsia="zh-CN"/>
        </w:rPr>
        <w:t>缴纳5000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元保证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金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single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none"/>
          <w:lang w:val="en-US" w:eastAsia="zh-CN"/>
        </w:rPr>
        <w:t>后续将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none"/>
          <w:lang w:val="zh-CN"/>
        </w:rPr>
        <w:t>根据中标的数量及金额，适时的增加保证金；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若投标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位未中标，退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保证金；若中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，待交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易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成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后退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金；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若中标供应商违约，我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  <w:t>公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司将扣除全部保证金。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汇款资料：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单位名称：山东金宝电子股份有限公司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帐    号：5000 6473 3510 017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开 户 行：恒丰银行招远支行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7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黑体"/>
          <w:spacing w:val="2"/>
          <w:sz w:val="28"/>
          <w:szCs w:val="28"/>
          <w:lang w:val="zh-CN"/>
        </w:rPr>
        <w:t>过</w:t>
      </w:r>
      <w:r>
        <w:rPr>
          <w:rFonts w:hint="eastAsia" w:ascii="黑体" w:hAnsi="黑体" w:eastAsia="黑体" w:cs="黑体"/>
          <w:spacing w:val="-1"/>
          <w:sz w:val="28"/>
          <w:szCs w:val="28"/>
          <w:lang w:val="zh-CN"/>
        </w:rPr>
        <w:t>程</w:t>
      </w:r>
      <w:r>
        <w:rPr>
          <w:rFonts w:hint="eastAsia" w:ascii="黑体" w:hAnsi="黑体" w:eastAsia="黑体" w:cs="黑体"/>
          <w:spacing w:val="2"/>
          <w:sz w:val="28"/>
          <w:szCs w:val="28"/>
          <w:lang w:val="zh-CN"/>
        </w:rPr>
        <w:t>监</w:t>
      </w:r>
      <w:r>
        <w:rPr>
          <w:rFonts w:hint="eastAsia" w:ascii="黑体" w:hAnsi="黑体" w:eastAsia="黑体" w:cs="黑体"/>
          <w:spacing w:val="-1"/>
          <w:sz w:val="28"/>
          <w:szCs w:val="28"/>
          <w:lang w:val="zh-CN"/>
        </w:rPr>
        <w:t>管：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我公司综合部确定具体装运时间后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pacing w:val="2"/>
          <w:sz w:val="28"/>
          <w:szCs w:val="28"/>
        </w:rPr>
        <w:t>购买人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必须按要求予以</w:t>
      </w:r>
      <w:r>
        <w:rPr>
          <w:rFonts w:hint="eastAsia" w:ascii="宋体" w:hAnsi="宋体" w:eastAsia="宋体" w:cs="宋体"/>
          <w:spacing w:val="2"/>
          <w:sz w:val="28"/>
          <w:szCs w:val="28"/>
        </w:rPr>
        <w:t>清运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25"/>
          <w:sz w:val="28"/>
          <w:szCs w:val="28"/>
          <w:lang w:val="zh-CN"/>
        </w:rPr>
        <w:t>所有废旧物品均需过磅才能出厂。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购买人必须书面委托授权代理人，代理人必须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过磅单上签字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确认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交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款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后</w:t>
      </w:r>
      <w:r>
        <w:rPr>
          <w:rFonts w:hint="eastAsia" w:ascii="宋体" w:hAnsi="宋体" w:eastAsia="宋体" w:cs="宋体"/>
          <w:spacing w:val="-13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购买人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带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交款发票/收据、过磅单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到物资所属部门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开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证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电汇付款的，无须购买人持发票/收据原件即可办理出门证。</w:t>
      </w:r>
    </w:p>
    <w:p>
      <w:pPr>
        <w:autoSpaceDE w:val="0"/>
        <w:autoSpaceDN w:val="0"/>
        <w:spacing w:line="520" w:lineRule="exact"/>
        <w:ind w:right="218" w:firstLine="558" w:firstLineChars="200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zh-CN"/>
        </w:rPr>
        <w:t>出门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购买人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出厂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需出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具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过磅单、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证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（物资所属部门负责人开具出门证即证明公司已收款）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保卫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进行货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物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种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类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、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数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量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核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对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和车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辆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检查，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查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无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问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题放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行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备注：有意购买者，需到现场勘察实物后投标，以现场实物为准。中标后金宝公司不负责此物资的所有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 w:eastAsia="zh-CN"/>
        </w:rPr>
        <w:t>数量重量问题、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质量投诉及索赔，购买方量材使用，所有问题自负。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付款方式：电汇，客户自提，我司不负责运输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(要求中标商接到中标确认书后一个月内处理完毕）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三、联系方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商务联系人：徐海峰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  15336385008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机修厂：滕新慧 13510695836    招远市国大路268号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综合部：范之光 13562508739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招远市国大路268号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sectPr>
          <w:pgSz w:w="12240" w:h="15840"/>
          <w:pgMar w:top="1000" w:right="1200" w:bottom="873" w:left="1412" w:header="720" w:footer="72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CN"/>
        </w:rPr>
        <w:t>山东金宝电子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股份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CN"/>
        </w:rPr>
        <w:t>有限公司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                                                             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13日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textAlignment w:val="auto"/>
        <w:rPr>
          <w:rFonts w:asciiTheme="majorEastAsia" w:hAnsiTheme="majorEastAsia" w:eastAsiaTheme="majorEastAsia" w:cstheme="majorEastAsia"/>
          <w:sz w:val="21"/>
          <w:szCs w:val="21"/>
        </w:rPr>
      </w:pPr>
    </w:p>
    <w:sectPr>
      <w:headerReference r:id="rId4" w:type="default"/>
      <w:pgSz w:w="12240" w:h="15840"/>
      <w:pgMar w:top="1000" w:right="1200" w:bottom="144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70C5C7"/>
    <w:multiLevelType w:val="singleLevel"/>
    <w:tmpl w:val="7570C5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6F25E3"/>
    <w:multiLevelType w:val="singleLevel"/>
    <w:tmpl w:val="776F25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E3MDVlNDQyYTdiNTczNjk2N2NiMDQ4ODYwNmUwNDEifQ=="/>
  </w:docVars>
  <w:rsids>
    <w:rsidRoot w:val="00D31D50"/>
    <w:rsid w:val="00010CE3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E7D6F"/>
    <w:rsid w:val="0117348D"/>
    <w:rsid w:val="01206D6C"/>
    <w:rsid w:val="0229689C"/>
    <w:rsid w:val="02C819A3"/>
    <w:rsid w:val="03407E83"/>
    <w:rsid w:val="036A38AF"/>
    <w:rsid w:val="03C226CB"/>
    <w:rsid w:val="0402241A"/>
    <w:rsid w:val="0402794B"/>
    <w:rsid w:val="04063AD0"/>
    <w:rsid w:val="044675EA"/>
    <w:rsid w:val="04D17B4B"/>
    <w:rsid w:val="05CB0AD5"/>
    <w:rsid w:val="069E1E74"/>
    <w:rsid w:val="07152B32"/>
    <w:rsid w:val="07233E71"/>
    <w:rsid w:val="078068C9"/>
    <w:rsid w:val="08147F15"/>
    <w:rsid w:val="082B09B0"/>
    <w:rsid w:val="08F95D12"/>
    <w:rsid w:val="09C13180"/>
    <w:rsid w:val="09D43027"/>
    <w:rsid w:val="0A84057C"/>
    <w:rsid w:val="0A9A398B"/>
    <w:rsid w:val="0B1F1592"/>
    <w:rsid w:val="0B2402D8"/>
    <w:rsid w:val="0BC02F0F"/>
    <w:rsid w:val="0CA2753D"/>
    <w:rsid w:val="0D983508"/>
    <w:rsid w:val="0EB20996"/>
    <w:rsid w:val="0F722546"/>
    <w:rsid w:val="0FEF294D"/>
    <w:rsid w:val="10522661"/>
    <w:rsid w:val="10E34E91"/>
    <w:rsid w:val="1106489E"/>
    <w:rsid w:val="1112523C"/>
    <w:rsid w:val="11DF293C"/>
    <w:rsid w:val="121677E4"/>
    <w:rsid w:val="122E6ACA"/>
    <w:rsid w:val="13A76974"/>
    <w:rsid w:val="151B4B54"/>
    <w:rsid w:val="15244A04"/>
    <w:rsid w:val="169D05FF"/>
    <w:rsid w:val="16A06C26"/>
    <w:rsid w:val="173842E2"/>
    <w:rsid w:val="173F0544"/>
    <w:rsid w:val="179D0934"/>
    <w:rsid w:val="17A7139B"/>
    <w:rsid w:val="18246563"/>
    <w:rsid w:val="1856447C"/>
    <w:rsid w:val="186030B2"/>
    <w:rsid w:val="18BA6AA4"/>
    <w:rsid w:val="18F34D6B"/>
    <w:rsid w:val="19087585"/>
    <w:rsid w:val="199B3AB8"/>
    <w:rsid w:val="1A053D1D"/>
    <w:rsid w:val="1AC708F0"/>
    <w:rsid w:val="1B507BC3"/>
    <w:rsid w:val="1B5C09BF"/>
    <w:rsid w:val="1C04557D"/>
    <w:rsid w:val="1D51496D"/>
    <w:rsid w:val="1F760C2B"/>
    <w:rsid w:val="1F9C26DB"/>
    <w:rsid w:val="1FD92EBC"/>
    <w:rsid w:val="201A424B"/>
    <w:rsid w:val="208B0BE3"/>
    <w:rsid w:val="20BE30A3"/>
    <w:rsid w:val="2124255E"/>
    <w:rsid w:val="21362BDC"/>
    <w:rsid w:val="213A674C"/>
    <w:rsid w:val="21771E1A"/>
    <w:rsid w:val="217F4080"/>
    <w:rsid w:val="231F5968"/>
    <w:rsid w:val="2400074B"/>
    <w:rsid w:val="249478E5"/>
    <w:rsid w:val="24B832BA"/>
    <w:rsid w:val="251C0E05"/>
    <w:rsid w:val="252B09A4"/>
    <w:rsid w:val="256A1F98"/>
    <w:rsid w:val="25A478F4"/>
    <w:rsid w:val="264B78B3"/>
    <w:rsid w:val="26F16266"/>
    <w:rsid w:val="27290B0B"/>
    <w:rsid w:val="275D3D5C"/>
    <w:rsid w:val="2792358E"/>
    <w:rsid w:val="27E300C7"/>
    <w:rsid w:val="27FD299F"/>
    <w:rsid w:val="295C0241"/>
    <w:rsid w:val="29FE2298"/>
    <w:rsid w:val="2A444AF9"/>
    <w:rsid w:val="2A777F91"/>
    <w:rsid w:val="2B400AEC"/>
    <w:rsid w:val="2BEC6EC9"/>
    <w:rsid w:val="2D944568"/>
    <w:rsid w:val="2DE16E16"/>
    <w:rsid w:val="2F2B6D5B"/>
    <w:rsid w:val="2F3A68B7"/>
    <w:rsid w:val="2F7F6889"/>
    <w:rsid w:val="2FCC2601"/>
    <w:rsid w:val="2FE857CF"/>
    <w:rsid w:val="305D413E"/>
    <w:rsid w:val="30E414BB"/>
    <w:rsid w:val="31411C54"/>
    <w:rsid w:val="31AA7601"/>
    <w:rsid w:val="31B74047"/>
    <w:rsid w:val="32E13DF4"/>
    <w:rsid w:val="3337788D"/>
    <w:rsid w:val="333F498F"/>
    <w:rsid w:val="335B5DD3"/>
    <w:rsid w:val="337A3083"/>
    <w:rsid w:val="33A07A8A"/>
    <w:rsid w:val="34014C7B"/>
    <w:rsid w:val="344D29CB"/>
    <w:rsid w:val="34A43E6C"/>
    <w:rsid w:val="35340895"/>
    <w:rsid w:val="354C23A3"/>
    <w:rsid w:val="35C43F8F"/>
    <w:rsid w:val="37061BEA"/>
    <w:rsid w:val="371B4F7E"/>
    <w:rsid w:val="374A38B5"/>
    <w:rsid w:val="376E219C"/>
    <w:rsid w:val="37A03A24"/>
    <w:rsid w:val="37A17452"/>
    <w:rsid w:val="385068E5"/>
    <w:rsid w:val="3864381E"/>
    <w:rsid w:val="38690DA9"/>
    <w:rsid w:val="38CD042F"/>
    <w:rsid w:val="39594AA4"/>
    <w:rsid w:val="3998719F"/>
    <w:rsid w:val="39AB5BA6"/>
    <w:rsid w:val="39BF0522"/>
    <w:rsid w:val="39C67C70"/>
    <w:rsid w:val="3B64109E"/>
    <w:rsid w:val="3D8A48FF"/>
    <w:rsid w:val="3DA51B5C"/>
    <w:rsid w:val="3E460734"/>
    <w:rsid w:val="3EB93FB0"/>
    <w:rsid w:val="3EE62F24"/>
    <w:rsid w:val="3F0A74B9"/>
    <w:rsid w:val="3F0F0BE3"/>
    <w:rsid w:val="3F14555D"/>
    <w:rsid w:val="3F7A72A2"/>
    <w:rsid w:val="3F945C8B"/>
    <w:rsid w:val="417A345E"/>
    <w:rsid w:val="41CF7E6D"/>
    <w:rsid w:val="422A1886"/>
    <w:rsid w:val="425B5539"/>
    <w:rsid w:val="431C38C0"/>
    <w:rsid w:val="43346CB9"/>
    <w:rsid w:val="437D4F27"/>
    <w:rsid w:val="43891064"/>
    <w:rsid w:val="440E45EB"/>
    <w:rsid w:val="44DA1D27"/>
    <w:rsid w:val="450911FC"/>
    <w:rsid w:val="45231A6F"/>
    <w:rsid w:val="46294AA0"/>
    <w:rsid w:val="46F10F1F"/>
    <w:rsid w:val="478E2597"/>
    <w:rsid w:val="490A09B4"/>
    <w:rsid w:val="496C3BBE"/>
    <w:rsid w:val="4B6F0FB8"/>
    <w:rsid w:val="4BD40999"/>
    <w:rsid w:val="4CBB76C8"/>
    <w:rsid w:val="4D94587B"/>
    <w:rsid w:val="4DAA170A"/>
    <w:rsid w:val="4DC41204"/>
    <w:rsid w:val="4E5716C4"/>
    <w:rsid w:val="4E876ACE"/>
    <w:rsid w:val="4E9610D3"/>
    <w:rsid w:val="4EB05313"/>
    <w:rsid w:val="4EBA672E"/>
    <w:rsid w:val="4EE353A1"/>
    <w:rsid w:val="4F771E7E"/>
    <w:rsid w:val="4F8F4063"/>
    <w:rsid w:val="50A614A3"/>
    <w:rsid w:val="50F164D0"/>
    <w:rsid w:val="5140166E"/>
    <w:rsid w:val="51B266A3"/>
    <w:rsid w:val="51C85FC8"/>
    <w:rsid w:val="51F73303"/>
    <w:rsid w:val="524F7A61"/>
    <w:rsid w:val="526374A4"/>
    <w:rsid w:val="5298299A"/>
    <w:rsid w:val="54A40BF1"/>
    <w:rsid w:val="54BD0305"/>
    <w:rsid w:val="550434AB"/>
    <w:rsid w:val="553856ED"/>
    <w:rsid w:val="55396610"/>
    <w:rsid w:val="55E86EB7"/>
    <w:rsid w:val="56A23AE9"/>
    <w:rsid w:val="56C20F21"/>
    <w:rsid w:val="573214BA"/>
    <w:rsid w:val="58FB1962"/>
    <w:rsid w:val="592E18B3"/>
    <w:rsid w:val="59411BD0"/>
    <w:rsid w:val="596E2230"/>
    <w:rsid w:val="597F1A2A"/>
    <w:rsid w:val="598D1839"/>
    <w:rsid w:val="5A29093F"/>
    <w:rsid w:val="5A465822"/>
    <w:rsid w:val="5BA2480C"/>
    <w:rsid w:val="5C0B47FF"/>
    <w:rsid w:val="5D8E2763"/>
    <w:rsid w:val="5E032516"/>
    <w:rsid w:val="5E584704"/>
    <w:rsid w:val="5E770F17"/>
    <w:rsid w:val="5E8D4A37"/>
    <w:rsid w:val="5EA07164"/>
    <w:rsid w:val="5FD15D66"/>
    <w:rsid w:val="602973C2"/>
    <w:rsid w:val="605C3D89"/>
    <w:rsid w:val="60777F9B"/>
    <w:rsid w:val="60F2291D"/>
    <w:rsid w:val="61351201"/>
    <w:rsid w:val="61891383"/>
    <w:rsid w:val="62E563CB"/>
    <w:rsid w:val="63AA2767"/>
    <w:rsid w:val="63D50675"/>
    <w:rsid w:val="63E9022D"/>
    <w:rsid w:val="643423CE"/>
    <w:rsid w:val="64A5517E"/>
    <w:rsid w:val="64DD7293"/>
    <w:rsid w:val="65544660"/>
    <w:rsid w:val="658C5589"/>
    <w:rsid w:val="660033F6"/>
    <w:rsid w:val="669A023D"/>
    <w:rsid w:val="66E52026"/>
    <w:rsid w:val="675B2DE3"/>
    <w:rsid w:val="67B40B36"/>
    <w:rsid w:val="67D31E5D"/>
    <w:rsid w:val="67E259BE"/>
    <w:rsid w:val="6894715D"/>
    <w:rsid w:val="690B3474"/>
    <w:rsid w:val="691D449F"/>
    <w:rsid w:val="69D84682"/>
    <w:rsid w:val="6A085C9E"/>
    <w:rsid w:val="6AC61051"/>
    <w:rsid w:val="6BA514D8"/>
    <w:rsid w:val="6C3D7C5C"/>
    <w:rsid w:val="6E071349"/>
    <w:rsid w:val="6E482B9B"/>
    <w:rsid w:val="6F22105A"/>
    <w:rsid w:val="6F774A27"/>
    <w:rsid w:val="6F8412B8"/>
    <w:rsid w:val="70F52EC8"/>
    <w:rsid w:val="721127BC"/>
    <w:rsid w:val="72E67C84"/>
    <w:rsid w:val="735806E2"/>
    <w:rsid w:val="73EF6ED5"/>
    <w:rsid w:val="75456229"/>
    <w:rsid w:val="762F1665"/>
    <w:rsid w:val="76A64303"/>
    <w:rsid w:val="76AD1005"/>
    <w:rsid w:val="76C51A8D"/>
    <w:rsid w:val="77376464"/>
    <w:rsid w:val="7758479A"/>
    <w:rsid w:val="776261BD"/>
    <w:rsid w:val="78DD13B8"/>
    <w:rsid w:val="7989227B"/>
    <w:rsid w:val="79B61000"/>
    <w:rsid w:val="79CD71DC"/>
    <w:rsid w:val="79DF0B53"/>
    <w:rsid w:val="7A2C13A4"/>
    <w:rsid w:val="7A75236A"/>
    <w:rsid w:val="7A7E6190"/>
    <w:rsid w:val="7ACC39FB"/>
    <w:rsid w:val="7ACD3694"/>
    <w:rsid w:val="7ACF53B6"/>
    <w:rsid w:val="7AEE4BBF"/>
    <w:rsid w:val="7C976EFC"/>
    <w:rsid w:val="7CD2093B"/>
    <w:rsid w:val="7DA7398F"/>
    <w:rsid w:val="7DEB692E"/>
    <w:rsid w:val="7E687504"/>
    <w:rsid w:val="7F3F218A"/>
    <w:rsid w:val="7FB2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978</Words>
  <Characters>1116</Characters>
  <Lines>7</Lines>
  <Paragraphs>2</Paragraphs>
  <TotalTime>50</TotalTime>
  <ScaleCrop>false</ScaleCrop>
  <LinksUpToDate>false</LinksUpToDate>
  <CharactersWithSpaces>1237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海海</cp:lastModifiedBy>
  <cp:lastPrinted>2019-05-27T01:16:00Z</cp:lastPrinted>
  <dcterms:modified xsi:type="dcterms:W3CDTF">2022-09-13T02:05:21Z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743B7ECCE86C44CDB50F5C0C785F1C76</vt:lpwstr>
  </property>
</Properties>
</file>